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达州市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住房和城乡建设局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工程建设项目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招标投标领域投诉信息公示</w:t>
      </w:r>
    </w:p>
    <w:p>
      <w:pPr>
        <w:pStyle w:val="6"/>
        <w:spacing w:line="60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>
      <w:pPr>
        <w:pStyle w:val="6"/>
        <w:spacing w:line="60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受理部门：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达州市住房和城乡建设局建筑业管理科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受理电话：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0818-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143752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受理邮箱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：dzsztbz@163.com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受理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地址：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达州市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通川区凤凰大道376号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网    址：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https://fgw.dazhou.gov.cn/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>
      <w:pPr>
        <w:pStyle w:val="7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>
      <w:pPr>
        <w:pStyle w:val="7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>
      <w:pPr>
        <w:pStyle w:val="7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>
      <w:pPr>
        <w:pStyle w:val="7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>
      <w:pPr>
        <w:pStyle w:val="7"/>
        <w:jc w:val="center"/>
        <w:rPr>
          <w:rFonts w:hint="eastAsia"/>
          <w:b/>
          <w:kern w:val="0"/>
          <w:sz w:val="44"/>
          <w:szCs w:val="44"/>
        </w:rPr>
      </w:pPr>
    </w:p>
    <w:p>
      <w:pPr>
        <w:pStyle w:val="7"/>
        <w:jc w:val="center"/>
        <w:rPr>
          <w:rFonts w:hint="eastAsia"/>
          <w:b/>
          <w:kern w:val="0"/>
          <w:sz w:val="44"/>
          <w:szCs w:val="44"/>
        </w:rPr>
      </w:pPr>
    </w:p>
    <w:p>
      <w:pPr>
        <w:pStyle w:val="7"/>
        <w:jc w:val="center"/>
        <w:rPr>
          <w:rFonts w:hint="eastAsia"/>
          <w:b/>
          <w:kern w:val="0"/>
          <w:sz w:val="44"/>
          <w:szCs w:val="44"/>
        </w:rPr>
      </w:pPr>
    </w:p>
    <w:p>
      <w:pPr>
        <w:pStyle w:val="7"/>
        <w:jc w:val="center"/>
        <w:rPr>
          <w:rFonts w:hint="eastAsia"/>
          <w:b/>
          <w:kern w:val="0"/>
          <w:sz w:val="44"/>
          <w:szCs w:val="44"/>
        </w:rPr>
      </w:pPr>
    </w:p>
    <w:p>
      <w:pPr>
        <w:pStyle w:val="7"/>
        <w:jc w:val="center"/>
        <w:rPr>
          <w:rFonts w:hint="eastAsia"/>
          <w:b/>
          <w:kern w:val="0"/>
          <w:sz w:val="44"/>
          <w:szCs w:val="44"/>
        </w:rPr>
      </w:pPr>
    </w:p>
    <w:p>
      <w:pPr>
        <w:pStyle w:val="7"/>
        <w:jc w:val="center"/>
        <w:rPr>
          <w:rFonts w:hint="eastAsia"/>
          <w:b/>
          <w:kern w:val="0"/>
          <w:sz w:val="44"/>
          <w:szCs w:val="44"/>
        </w:rPr>
      </w:pPr>
    </w:p>
    <w:p>
      <w:pPr>
        <w:widowControl/>
        <w:kinsoku w:val="0"/>
        <w:wordWrap w:val="0"/>
        <w:topLinePunct/>
        <w:spacing w:line="14" w:lineRule="auto"/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投诉书（参考格式）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一、投诉人：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联系地址：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联系方式：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二、被投诉人：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联系地址：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联系方式：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三、投诉事项的基本事实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四、相关请求及主张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附件：有效线索和相关证明材料</w:t>
      </w: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ind w:firstLine="2880" w:firstLineChars="9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投诉人：（盖章）</w:t>
      </w:r>
    </w:p>
    <w:p>
      <w:pPr>
        <w:ind w:left="3193" w:leftChars="1197" w:hanging="320" w:hangingChars="1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法定代表人（或其授权委托人）：（签字）时间：   年   月   日</w:t>
      </w:r>
    </w:p>
    <w:p>
      <w:pPr>
        <w:ind w:left="3840" w:leftChars="16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ind w:firstLine="482" w:firstLineChars="20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仿宋_GB2312" w:eastAsia="仿宋_GB2312"/>
          <w:b/>
          <w:sz w:val="24"/>
          <w:szCs w:val="24"/>
        </w:rPr>
        <w:t>注：</w:t>
      </w:r>
    </w:p>
    <w:p>
      <w:pPr>
        <w:ind w:firstLine="480" w:firstLineChars="200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1.</w:t>
      </w:r>
      <w:r>
        <w:rPr>
          <w:rFonts w:ascii="Times New Roman" w:hAnsi="仿宋_GB2312" w:eastAsia="仿宋_GB2312"/>
          <w:bCs/>
          <w:sz w:val="24"/>
          <w:szCs w:val="24"/>
        </w:rPr>
        <w:t>投诉人是法人的，投诉书必须由其法定代表人或者授权代表签字并盖章；其他组织或者自然人投诉的，投诉书必须由其主要负责人或者投诉人本人签字。投诉书应附有效身份证明复印件（包括企业营业执照、个人身份证明、授权委托书等）。</w:t>
      </w:r>
    </w:p>
    <w:p>
      <w:pPr>
        <w:ind w:firstLine="480" w:firstLineChars="200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2.</w:t>
      </w:r>
      <w:r>
        <w:rPr>
          <w:rFonts w:ascii="Times New Roman" w:hAnsi="仿宋_GB2312" w:eastAsia="仿宋_GB2312"/>
          <w:bCs/>
          <w:sz w:val="24"/>
          <w:szCs w:val="24"/>
        </w:rPr>
        <w:t>对《中华人民共和国招标投标法实施条例》规定应先提出异议的事项进行投诉的，投诉书应当附提出异议的证明文件。</w:t>
      </w:r>
    </w:p>
    <w:p>
      <w:pPr>
        <w:ind w:firstLine="480" w:firstLineChars="200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3.</w:t>
      </w:r>
      <w:r>
        <w:rPr>
          <w:rFonts w:ascii="Times New Roman" w:hAnsi="仿宋_GB2312" w:eastAsia="仿宋_GB2312"/>
          <w:bCs/>
          <w:sz w:val="24"/>
          <w:szCs w:val="24"/>
        </w:rPr>
        <w:t>已向有关行政监督部门投诉的，应当一并说明。</w:t>
      </w:r>
    </w:p>
    <w:p>
      <w:pPr>
        <w:ind w:firstLine="480" w:firstLineChars="200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4.</w:t>
      </w:r>
      <w:r>
        <w:rPr>
          <w:rFonts w:ascii="Times New Roman" w:hAnsi="仿宋_GB2312" w:eastAsia="仿宋_GB2312"/>
          <w:bCs/>
          <w:sz w:val="24"/>
          <w:szCs w:val="24"/>
        </w:rPr>
        <w:t>投诉书有关材料是外文的，投诉人应当同时提供其中文译本。</w:t>
      </w:r>
    </w:p>
    <w:p>
      <w:pPr>
        <w:ind w:firstLine="480" w:firstLineChars="200"/>
      </w:pPr>
      <w:r>
        <w:rPr>
          <w:rFonts w:ascii="Times New Roman" w:hAnsi="Times New Roman" w:eastAsia="仿宋_GB2312"/>
          <w:bCs/>
          <w:sz w:val="24"/>
          <w:szCs w:val="24"/>
        </w:rPr>
        <w:t>5.</w:t>
      </w:r>
      <w:r>
        <w:rPr>
          <w:rFonts w:ascii="Times New Roman" w:hAnsi="仿宋_GB2312" w:eastAsia="仿宋_GB2312"/>
          <w:bCs/>
          <w:sz w:val="24"/>
          <w:szCs w:val="24"/>
        </w:rPr>
        <w:t>投诉人可以自己直接投诉，也可以委托代理人办理投诉事务。代理人办理投诉事务时，应将授权委托书连同投诉书一并提交给行政监督部门。授权委托书应当明确有关委托代理权限和事项。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jk5ZDM4NjdjY2I3MjQ4MDI3ODY3YjY3ODhkYjEifQ=="/>
  </w:docVars>
  <w:rsids>
    <w:rsidRoot w:val="69BD0B40"/>
    <w:rsid w:val="0011507A"/>
    <w:rsid w:val="05860158"/>
    <w:rsid w:val="0ECF5F6C"/>
    <w:rsid w:val="139364DD"/>
    <w:rsid w:val="1F7C289F"/>
    <w:rsid w:val="399B34CA"/>
    <w:rsid w:val="3C697CD2"/>
    <w:rsid w:val="45F4643C"/>
    <w:rsid w:val="55630EE8"/>
    <w:rsid w:val="571406EC"/>
    <w:rsid w:val="5B322157"/>
    <w:rsid w:val="69BD0B40"/>
    <w:rsid w:val="6C17649D"/>
    <w:rsid w:val="72714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paragraph" w:customStyle="1" w:styleId="6">
    <w:name w:val="样式4"/>
    <w:basedOn w:val="1"/>
    <w:qFormat/>
    <w:uiPriority w:val="0"/>
    <w:pPr>
      <w:ind w:firstLine="480" w:firstLineChars="200"/>
    </w:pPr>
    <w:rPr>
      <w:rFonts w:eastAsia="宋体"/>
      <w:color w:val="000000"/>
      <w:kern w:val="0"/>
    </w:rPr>
  </w:style>
  <w:style w:type="paragraph" w:customStyle="1" w:styleId="7">
    <w:name w:val="样式10"/>
    <w:basedOn w:val="8"/>
    <w:qFormat/>
    <w:uiPriority w:val="0"/>
    <w:pPr>
      <w:spacing w:before="240" w:after="240"/>
      <w:outlineLvl w:val="3"/>
    </w:pPr>
    <w:rPr>
      <w:rFonts w:eastAsia="黑体"/>
      <w:b w:val="0"/>
      <w:bCs w:val="0"/>
    </w:rPr>
  </w:style>
  <w:style w:type="paragraph" w:customStyle="1" w:styleId="8">
    <w:name w:val="样式3"/>
    <w:basedOn w:val="1"/>
    <w:qFormat/>
    <w:uiPriority w:val="0"/>
    <w:pPr>
      <w:spacing w:before="232" w:beforeLines="50" w:after="232" w:afterLines="50"/>
      <w:outlineLvl w:val="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546</Characters>
  <Lines>0</Lines>
  <Paragraphs>0</Paragraphs>
  <TotalTime>0</TotalTime>
  <ScaleCrop>false</ScaleCrop>
  <LinksUpToDate>false</LinksUpToDate>
  <CharactersWithSpaces>561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2024-07-11T14:38:00Z</dcterms:created>
  <dc:creator>user</dc:creator>
  <cp:lastModifiedBy>NTKO</cp:lastModifiedBy>
  <cp:lastPrinted>2024-07-15T03:08:08Z</cp:lastPrinted>
  <dcterms:modified xsi:type="dcterms:W3CDTF">2024-07-16T02:48:51Z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6F10487A2E1A445694F59B11CE90B59F_13</vt:lpwstr>
  </property>
</Properties>
</file>